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C0F" w:rsidRDefault="005B6C0F" w:rsidP="008347BB">
      <w:pPr>
        <w:jc w:val="center"/>
        <w:rPr>
          <w:lang w:val="uk-UA"/>
        </w:rPr>
      </w:pPr>
      <w:r>
        <w:rPr>
          <w:lang w:val="uk-UA"/>
        </w:rPr>
        <w:t>Дата оприлюднення документа – 26.08.2021 року</w:t>
      </w:r>
    </w:p>
    <w:p w:rsidR="008347BB" w:rsidRPr="00AD54A4" w:rsidRDefault="008347BB" w:rsidP="008347BB">
      <w:pPr>
        <w:jc w:val="center"/>
        <w:rPr>
          <w:lang w:val="uk-UA"/>
        </w:rPr>
      </w:pPr>
      <w:r>
        <w:rPr>
          <w:noProof/>
          <w:lang w:val="uk-UA" w:eastAsia="uk-UA"/>
        </w:rPr>
        <w:drawing>
          <wp:inline distT="0" distB="0" distL="0" distR="0">
            <wp:extent cx="40957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9575" cy="571500"/>
                    </a:xfrm>
                    <a:prstGeom prst="rect">
                      <a:avLst/>
                    </a:prstGeom>
                    <a:solidFill>
                      <a:srgbClr val="FFFFFF"/>
                    </a:solidFill>
                    <a:ln>
                      <a:noFill/>
                    </a:ln>
                  </pic:spPr>
                </pic:pic>
              </a:graphicData>
            </a:graphic>
          </wp:inline>
        </w:drawing>
      </w:r>
    </w:p>
    <w:p w:rsidR="008347BB" w:rsidRDefault="008347BB" w:rsidP="008347BB">
      <w:pPr>
        <w:pStyle w:val="a3"/>
        <w:ind w:right="0"/>
        <w:rPr>
          <w:sz w:val="22"/>
          <w:szCs w:val="22"/>
          <w:lang w:val="uk-UA"/>
        </w:rPr>
      </w:pPr>
      <w:r>
        <w:rPr>
          <w:sz w:val="22"/>
          <w:szCs w:val="22"/>
          <w:lang w:val="uk-UA"/>
        </w:rPr>
        <w:t xml:space="preserve"> УКРАЇНА</w:t>
      </w:r>
    </w:p>
    <w:p w:rsidR="008347BB" w:rsidRPr="0046373E" w:rsidRDefault="008347BB" w:rsidP="008347BB">
      <w:pPr>
        <w:pStyle w:val="2"/>
        <w:numPr>
          <w:ilvl w:val="1"/>
          <w:numId w:val="0"/>
        </w:numPr>
        <w:jc w:val="center"/>
        <w:rPr>
          <w:b/>
          <w:bCs/>
          <w:sz w:val="44"/>
          <w:szCs w:val="44"/>
        </w:rPr>
      </w:pPr>
      <w:bookmarkStart w:id="0" w:name="_GoBack"/>
      <w:bookmarkEnd w:id="0"/>
      <w:r w:rsidRPr="0046373E">
        <w:rPr>
          <w:b/>
          <w:bCs/>
          <w:sz w:val="44"/>
          <w:szCs w:val="44"/>
        </w:rPr>
        <w:t xml:space="preserve">Р І Ш Е Н </w:t>
      </w:r>
      <w:proofErr w:type="spellStart"/>
      <w:r w:rsidRPr="0046373E">
        <w:rPr>
          <w:b/>
          <w:bCs/>
          <w:sz w:val="44"/>
          <w:szCs w:val="44"/>
        </w:rPr>
        <w:t>Н</w:t>
      </w:r>
      <w:proofErr w:type="spellEnd"/>
      <w:r w:rsidRPr="0046373E">
        <w:rPr>
          <w:b/>
          <w:bCs/>
          <w:sz w:val="44"/>
          <w:szCs w:val="44"/>
        </w:rPr>
        <w:t xml:space="preserve"> Я  К О Л Е Г І Ї</w:t>
      </w:r>
    </w:p>
    <w:p w:rsidR="008347BB" w:rsidRPr="0046373E" w:rsidRDefault="008347BB" w:rsidP="008347BB">
      <w:pPr>
        <w:pStyle w:val="3"/>
        <w:numPr>
          <w:ilvl w:val="2"/>
          <w:numId w:val="0"/>
        </w:numPr>
        <w:rPr>
          <w:b/>
          <w:bCs/>
        </w:rPr>
      </w:pPr>
      <w:r w:rsidRPr="0046373E">
        <w:rPr>
          <w:b/>
          <w:bCs/>
        </w:rPr>
        <w:t>ЧЕРВОНОГРАДСЬКОЇ РАЙОННОЇ ДЕРЖАВНОЇ АДМІНІСТРАЦІЇ</w:t>
      </w:r>
    </w:p>
    <w:p w:rsidR="008347BB" w:rsidRPr="0046373E" w:rsidRDefault="008347BB" w:rsidP="008347BB">
      <w:pPr>
        <w:jc w:val="center"/>
        <w:rPr>
          <w:b/>
          <w:bCs/>
          <w:lang w:val="uk-UA"/>
        </w:rPr>
      </w:pPr>
    </w:p>
    <w:p w:rsidR="008347BB" w:rsidRPr="0046373E" w:rsidRDefault="008347BB" w:rsidP="008347BB">
      <w:pPr>
        <w:shd w:val="clear" w:color="auto" w:fill="FFFFFF"/>
        <w:tabs>
          <w:tab w:val="left" w:leader="underscore" w:pos="5062"/>
        </w:tabs>
        <w:jc w:val="center"/>
        <w:rPr>
          <w:sz w:val="28"/>
          <w:szCs w:val="28"/>
          <w:lang w:val="uk-UA"/>
        </w:rPr>
      </w:pPr>
      <w:r w:rsidRPr="0046373E">
        <w:rPr>
          <w:sz w:val="28"/>
          <w:szCs w:val="28"/>
          <w:lang w:val="uk-UA"/>
        </w:rPr>
        <w:t xml:space="preserve">Від 26 серпня 2021 року   № </w:t>
      </w:r>
      <w:r>
        <w:rPr>
          <w:sz w:val="28"/>
          <w:szCs w:val="28"/>
          <w:lang w:val="uk-UA"/>
        </w:rPr>
        <w:t>1</w:t>
      </w:r>
    </w:p>
    <w:p w:rsidR="008347BB" w:rsidRDefault="008347BB" w:rsidP="008347BB">
      <w:pPr>
        <w:jc w:val="center"/>
        <w:rPr>
          <w:b/>
          <w:bCs/>
          <w:i/>
          <w:iCs/>
          <w:sz w:val="26"/>
          <w:szCs w:val="26"/>
          <w:lang w:val="uk-UA"/>
        </w:rPr>
      </w:pPr>
    </w:p>
    <w:p w:rsidR="008347BB" w:rsidRPr="0046373E" w:rsidRDefault="008347BB" w:rsidP="008347BB">
      <w:pPr>
        <w:jc w:val="center"/>
        <w:rPr>
          <w:b/>
          <w:bCs/>
          <w:i/>
          <w:iCs/>
          <w:sz w:val="26"/>
          <w:szCs w:val="26"/>
          <w:lang w:val="uk-UA"/>
        </w:rPr>
      </w:pPr>
      <w:r w:rsidRPr="0046373E">
        <w:rPr>
          <w:b/>
          <w:bCs/>
          <w:i/>
          <w:iCs/>
          <w:sz w:val="26"/>
          <w:szCs w:val="26"/>
          <w:lang w:val="uk-UA"/>
        </w:rPr>
        <w:t>Про виконання районного бюджету Червоноградс</w:t>
      </w:r>
      <w:r>
        <w:rPr>
          <w:b/>
          <w:bCs/>
          <w:i/>
          <w:iCs/>
          <w:sz w:val="26"/>
          <w:szCs w:val="26"/>
          <w:lang w:val="uk-UA"/>
        </w:rPr>
        <w:t>ь</w:t>
      </w:r>
      <w:r w:rsidRPr="0046373E">
        <w:rPr>
          <w:b/>
          <w:bCs/>
          <w:i/>
          <w:iCs/>
          <w:sz w:val="26"/>
          <w:szCs w:val="26"/>
          <w:lang w:val="uk-UA"/>
        </w:rPr>
        <w:t>кого</w:t>
      </w:r>
    </w:p>
    <w:p w:rsidR="008347BB" w:rsidRPr="0046373E" w:rsidRDefault="008347BB" w:rsidP="008347BB">
      <w:pPr>
        <w:jc w:val="center"/>
        <w:rPr>
          <w:sz w:val="26"/>
          <w:szCs w:val="26"/>
          <w:lang w:val="uk-UA"/>
        </w:rPr>
      </w:pPr>
      <w:r w:rsidRPr="0046373E">
        <w:rPr>
          <w:b/>
          <w:bCs/>
          <w:i/>
          <w:iCs/>
          <w:sz w:val="26"/>
          <w:szCs w:val="26"/>
          <w:lang w:val="uk-UA"/>
        </w:rPr>
        <w:t>району за перше півріччя</w:t>
      </w:r>
      <w:r w:rsidRPr="0046373E">
        <w:rPr>
          <w:b/>
          <w:i/>
          <w:sz w:val="26"/>
          <w:szCs w:val="26"/>
          <w:lang w:val="uk-UA"/>
        </w:rPr>
        <w:t xml:space="preserve">  2021 року</w:t>
      </w:r>
    </w:p>
    <w:p w:rsidR="008347BB" w:rsidRDefault="008347BB" w:rsidP="008347BB">
      <w:pPr>
        <w:widowControl w:val="0"/>
        <w:ind w:firstLine="567"/>
        <w:jc w:val="both"/>
        <w:rPr>
          <w:sz w:val="28"/>
          <w:szCs w:val="28"/>
          <w:lang w:val="uk-UA"/>
        </w:rPr>
      </w:pPr>
    </w:p>
    <w:p w:rsidR="008347BB" w:rsidRPr="0046373E" w:rsidRDefault="008347BB" w:rsidP="008347BB">
      <w:pPr>
        <w:widowControl w:val="0"/>
        <w:ind w:firstLine="567"/>
        <w:jc w:val="both"/>
        <w:rPr>
          <w:sz w:val="28"/>
          <w:szCs w:val="28"/>
          <w:lang w:val="uk-UA"/>
        </w:rPr>
      </w:pPr>
      <w:r w:rsidRPr="0046373E">
        <w:rPr>
          <w:sz w:val="28"/>
          <w:szCs w:val="28"/>
          <w:lang w:val="uk-UA"/>
        </w:rPr>
        <w:t xml:space="preserve">Заслухавши та обговоривши інформацію про стан виконання районного бюджету Червоноградського району за перше півріччя                    2021 року, Колегія районної державної адміністрації відзначає, що протягом звітного періоду 2021 року до районного бюджету мобілізовано 9,7 </w:t>
      </w:r>
      <w:proofErr w:type="spellStart"/>
      <w:r w:rsidRPr="0046373E">
        <w:rPr>
          <w:sz w:val="28"/>
          <w:szCs w:val="28"/>
          <w:lang w:val="uk-UA"/>
        </w:rPr>
        <w:t>тис.грн</w:t>
      </w:r>
      <w:proofErr w:type="spellEnd"/>
      <w:r w:rsidRPr="0046373E">
        <w:rPr>
          <w:sz w:val="28"/>
          <w:szCs w:val="28"/>
          <w:lang w:val="uk-UA"/>
        </w:rPr>
        <w:t xml:space="preserve"> податків та неподаткових платежів.</w:t>
      </w:r>
    </w:p>
    <w:p w:rsidR="008347BB" w:rsidRPr="0046373E" w:rsidRDefault="008347BB" w:rsidP="008347BB">
      <w:pPr>
        <w:widowControl w:val="0"/>
        <w:ind w:firstLine="567"/>
        <w:jc w:val="both"/>
        <w:rPr>
          <w:sz w:val="28"/>
          <w:szCs w:val="28"/>
          <w:lang w:val="uk-UA"/>
        </w:rPr>
      </w:pPr>
      <w:r w:rsidRPr="0046373E">
        <w:rPr>
          <w:sz w:val="28"/>
          <w:szCs w:val="28"/>
          <w:lang w:val="uk-UA"/>
        </w:rPr>
        <w:t xml:space="preserve">Протягом звітного періоду на утримання бюджетних установ та виконання </w:t>
      </w:r>
      <w:proofErr w:type="spellStart"/>
      <w:r w:rsidRPr="0046373E">
        <w:rPr>
          <w:sz w:val="28"/>
          <w:szCs w:val="28"/>
          <w:lang w:val="uk-UA"/>
        </w:rPr>
        <w:t>загальнорайонних</w:t>
      </w:r>
      <w:proofErr w:type="spellEnd"/>
      <w:r w:rsidRPr="0046373E">
        <w:rPr>
          <w:sz w:val="28"/>
          <w:szCs w:val="28"/>
          <w:lang w:val="uk-UA"/>
        </w:rPr>
        <w:t xml:space="preserve"> програм та заходів проведено видатки в сумі</w:t>
      </w:r>
      <w:r w:rsidRPr="0046373E">
        <w:rPr>
          <w:sz w:val="28"/>
          <w:szCs w:val="28"/>
          <w:highlight w:val="yellow"/>
          <w:lang w:val="uk-UA"/>
        </w:rPr>
        <w:t xml:space="preserve">  </w:t>
      </w:r>
      <w:r w:rsidRPr="0046373E">
        <w:rPr>
          <w:sz w:val="28"/>
          <w:szCs w:val="28"/>
          <w:lang w:val="uk-UA"/>
        </w:rPr>
        <w:t>8468,4</w:t>
      </w:r>
      <w:r>
        <w:rPr>
          <w:sz w:val="28"/>
          <w:szCs w:val="28"/>
          <w:lang w:val="uk-UA"/>
        </w:rPr>
        <w:t xml:space="preserve"> </w:t>
      </w:r>
      <w:proofErr w:type="spellStart"/>
      <w:r w:rsidRPr="0046373E">
        <w:rPr>
          <w:sz w:val="28"/>
          <w:szCs w:val="28"/>
          <w:lang w:val="uk-UA"/>
        </w:rPr>
        <w:t>тис.грн</w:t>
      </w:r>
      <w:proofErr w:type="spellEnd"/>
      <w:r w:rsidRPr="0046373E">
        <w:rPr>
          <w:sz w:val="28"/>
          <w:szCs w:val="28"/>
          <w:lang w:val="uk-UA"/>
        </w:rPr>
        <w:t xml:space="preserve">, з них по загальному фонду – 7595,3 </w:t>
      </w:r>
      <w:proofErr w:type="spellStart"/>
      <w:r w:rsidRPr="0046373E">
        <w:rPr>
          <w:sz w:val="28"/>
          <w:szCs w:val="28"/>
          <w:lang w:val="uk-UA"/>
        </w:rPr>
        <w:t>тис.грн</w:t>
      </w:r>
      <w:proofErr w:type="spellEnd"/>
      <w:r w:rsidRPr="0046373E">
        <w:rPr>
          <w:sz w:val="28"/>
          <w:szCs w:val="28"/>
          <w:lang w:val="uk-UA"/>
        </w:rPr>
        <w:t xml:space="preserve"> та по спеціальному – 873,1</w:t>
      </w:r>
      <w:r>
        <w:rPr>
          <w:sz w:val="28"/>
          <w:szCs w:val="28"/>
          <w:lang w:val="uk-UA"/>
        </w:rPr>
        <w:t xml:space="preserve"> </w:t>
      </w:r>
      <w:proofErr w:type="spellStart"/>
      <w:r w:rsidRPr="0046373E">
        <w:rPr>
          <w:sz w:val="28"/>
          <w:szCs w:val="28"/>
          <w:lang w:val="uk-UA"/>
        </w:rPr>
        <w:t>тис.грн</w:t>
      </w:r>
      <w:proofErr w:type="spellEnd"/>
      <w:r w:rsidRPr="0046373E">
        <w:rPr>
          <w:sz w:val="28"/>
          <w:szCs w:val="28"/>
          <w:lang w:val="uk-UA"/>
        </w:rPr>
        <w:t>.</w:t>
      </w:r>
    </w:p>
    <w:p w:rsidR="008347BB" w:rsidRPr="0046373E" w:rsidRDefault="008347BB" w:rsidP="008347BB">
      <w:pPr>
        <w:widowControl w:val="0"/>
        <w:ind w:firstLine="567"/>
        <w:jc w:val="both"/>
        <w:rPr>
          <w:sz w:val="28"/>
          <w:lang w:val="uk-UA"/>
        </w:rPr>
      </w:pPr>
      <w:r w:rsidRPr="0046373E">
        <w:rPr>
          <w:sz w:val="28"/>
          <w:lang w:val="uk-UA"/>
        </w:rPr>
        <w:t>Враховуючи зазначене з метою забезпечення виконання планових завдань, здійснення фінансування першочергових видатків, Колегія районної державної адміністрації</w:t>
      </w:r>
    </w:p>
    <w:p w:rsidR="008347BB" w:rsidRPr="0046373E" w:rsidRDefault="008347BB" w:rsidP="008347BB">
      <w:pPr>
        <w:widowControl w:val="0"/>
        <w:jc w:val="center"/>
        <w:rPr>
          <w:b/>
          <w:sz w:val="28"/>
          <w:szCs w:val="28"/>
          <w:lang w:val="uk-UA"/>
        </w:rPr>
      </w:pPr>
      <w:r w:rsidRPr="0046373E">
        <w:rPr>
          <w:b/>
          <w:sz w:val="28"/>
          <w:szCs w:val="28"/>
          <w:lang w:val="uk-UA"/>
        </w:rPr>
        <w:t>ВИРІШИЛА:</w:t>
      </w:r>
    </w:p>
    <w:p w:rsidR="008347BB" w:rsidRPr="0046373E" w:rsidRDefault="008347BB" w:rsidP="008347BB">
      <w:pPr>
        <w:widowControl w:val="0"/>
        <w:jc w:val="center"/>
        <w:rPr>
          <w:sz w:val="28"/>
          <w:highlight w:val="yellow"/>
          <w:lang w:val="uk-UA"/>
        </w:rPr>
      </w:pPr>
    </w:p>
    <w:p w:rsidR="008347BB" w:rsidRDefault="008347BB" w:rsidP="008347BB">
      <w:pPr>
        <w:ind w:firstLine="567"/>
        <w:jc w:val="both"/>
        <w:rPr>
          <w:sz w:val="28"/>
          <w:szCs w:val="28"/>
          <w:lang w:val="uk-UA"/>
        </w:rPr>
      </w:pPr>
      <w:r w:rsidRPr="0046373E">
        <w:rPr>
          <w:sz w:val="28"/>
          <w:szCs w:val="28"/>
          <w:lang w:val="uk-UA"/>
        </w:rPr>
        <w:t>1.</w:t>
      </w:r>
      <w:proofErr w:type="spellStart"/>
      <w:r w:rsidRPr="0046373E">
        <w:rPr>
          <w:sz w:val="28"/>
          <w:szCs w:val="28"/>
        </w:rPr>
        <w:t>Інформацію</w:t>
      </w:r>
      <w:proofErr w:type="spellEnd"/>
      <w:r w:rsidRPr="0046373E">
        <w:rPr>
          <w:sz w:val="28"/>
          <w:szCs w:val="28"/>
        </w:rPr>
        <w:t xml:space="preserve"> </w:t>
      </w:r>
      <w:r w:rsidRPr="0046373E">
        <w:rPr>
          <w:sz w:val="28"/>
          <w:szCs w:val="28"/>
          <w:lang w:val="uk-UA"/>
        </w:rPr>
        <w:t xml:space="preserve">про стан виконання районного бюджету Червоноградського району за </w:t>
      </w:r>
      <w:r>
        <w:rPr>
          <w:sz w:val="28"/>
          <w:szCs w:val="28"/>
          <w:lang w:val="uk-UA"/>
        </w:rPr>
        <w:t>перше</w:t>
      </w:r>
      <w:r w:rsidRPr="0046373E">
        <w:rPr>
          <w:sz w:val="28"/>
          <w:szCs w:val="28"/>
          <w:lang w:val="uk-UA"/>
        </w:rPr>
        <w:t xml:space="preserve"> півріччя 2021 року взяти до відома</w:t>
      </w:r>
      <w:r w:rsidRPr="0046373E">
        <w:rPr>
          <w:sz w:val="28"/>
          <w:szCs w:val="28"/>
        </w:rPr>
        <w:t>.</w:t>
      </w:r>
    </w:p>
    <w:p w:rsidR="008347BB" w:rsidRPr="0046373E" w:rsidRDefault="008347BB" w:rsidP="008347BB">
      <w:pPr>
        <w:ind w:firstLine="567"/>
        <w:jc w:val="both"/>
        <w:rPr>
          <w:sz w:val="28"/>
          <w:szCs w:val="28"/>
          <w:lang w:val="uk-UA"/>
        </w:rPr>
      </w:pPr>
    </w:p>
    <w:p w:rsidR="008347BB" w:rsidRDefault="008347BB" w:rsidP="008347BB">
      <w:pPr>
        <w:ind w:firstLine="567"/>
        <w:jc w:val="both"/>
        <w:rPr>
          <w:sz w:val="28"/>
          <w:lang w:val="uk-UA"/>
        </w:rPr>
      </w:pPr>
      <w:r>
        <w:rPr>
          <w:sz w:val="28"/>
          <w:lang w:val="uk-UA"/>
        </w:rPr>
        <w:t>2.</w:t>
      </w:r>
      <w:r w:rsidRPr="0046373E">
        <w:rPr>
          <w:sz w:val="28"/>
          <w:lang w:val="uk-UA"/>
        </w:rPr>
        <w:t>Фінансовому управлінню підготувати проект рішення про внесення змін у показники районного бюджету щодо коригування дохідно</w:t>
      </w:r>
      <w:r>
        <w:rPr>
          <w:sz w:val="28"/>
          <w:lang w:val="uk-UA"/>
        </w:rPr>
        <w:t>ї та видаткової частини бюджету</w:t>
      </w:r>
      <w:r w:rsidRPr="0046373E">
        <w:rPr>
          <w:sz w:val="28"/>
          <w:lang w:val="uk-UA"/>
        </w:rPr>
        <w:t>, враховуючи вимоги ст.78 Бюджетного Кодексу України.</w:t>
      </w:r>
    </w:p>
    <w:p w:rsidR="008347BB" w:rsidRPr="0046373E" w:rsidRDefault="008347BB" w:rsidP="008347BB">
      <w:pPr>
        <w:ind w:firstLine="567"/>
        <w:jc w:val="both"/>
        <w:rPr>
          <w:sz w:val="28"/>
          <w:lang w:val="uk-UA"/>
        </w:rPr>
      </w:pPr>
    </w:p>
    <w:p w:rsidR="008347BB" w:rsidRPr="0046373E" w:rsidRDefault="008347BB" w:rsidP="008347BB">
      <w:pPr>
        <w:ind w:firstLine="567"/>
        <w:jc w:val="both"/>
        <w:rPr>
          <w:sz w:val="28"/>
          <w:lang w:val="uk-UA"/>
        </w:rPr>
      </w:pPr>
      <w:r w:rsidRPr="0046373E">
        <w:rPr>
          <w:sz w:val="28"/>
          <w:lang w:val="uk-UA"/>
        </w:rPr>
        <w:t>3</w:t>
      </w:r>
      <w:r>
        <w:rPr>
          <w:sz w:val="28"/>
          <w:lang w:val="uk-UA"/>
        </w:rPr>
        <w:t>.</w:t>
      </w:r>
      <w:r w:rsidRPr="0046373E">
        <w:rPr>
          <w:sz w:val="28"/>
          <w:lang w:val="uk-UA"/>
        </w:rPr>
        <w:t>Зобов’язати розпорядників коштів районного бюджету:</w:t>
      </w:r>
    </w:p>
    <w:p w:rsidR="008347BB" w:rsidRPr="0046373E" w:rsidRDefault="008347BB" w:rsidP="008347BB">
      <w:pPr>
        <w:ind w:firstLine="567"/>
        <w:jc w:val="both"/>
        <w:rPr>
          <w:sz w:val="28"/>
          <w:lang w:val="uk-UA"/>
        </w:rPr>
      </w:pPr>
      <w:r>
        <w:rPr>
          <w:sz w:val="28"/>
          <w:lang w:val="uk-UA"/>
        </w:rPr>
        <w:t>3.1.Д</w:t>
      </w:r>
      <w:r w:rsidRPr="0046373E">
        <w:rPr>
          <w:sz w:val="28"/>
          <w:lang w:val="uk-UA"/>
        </w:rPr>
        <w:t xml:space="preserve">отримуватись жорсткого режиму економії бюджетних коштів та посилити </w:t>
      </w:r>
      <w:r>
        <w:rPr>
          <w:sz w:val="28"/>
          <w:lang w:val="uk-UA"/>
        </w:rPr>
        <w:t>фінансово – бюджетну дисципліну.</w:t>
      </w:r>
    </w:p>
    <w:p w:rsidR="008347BB" w:rsidRDefault="008347BB" w:rsidP="008347BB">
      <w:pPr>
        <w:ind w:firstLine="567"/>
        <w:jc w:val="both"/>
        <w:rPr>
          <w:sz w:val="28"/>
          <w:szCs w:val="28"/>
          <w:lang w:val="uk-UA"/>
        </w:rPr>
      </w:pPr>
      <w:r>
        <w:rPr>
          <w:sz w:val="28"/>
          <w:szCs w:val="28"/>
          <w:lang w:val="uk-UA"/>
        </w:rPr>
        <w:t>3.2.З</w:t>
      </w:r>
      <w:proofErr w:type="spellStart"/>
      <w:r w:rsidRPr="0046373E">
        <w:rPr>
          <w:sz w:val="28"/>
          <w:szCs w:val="28"/>
        </w:rPr>
        <w:t>абезпечити</w:t>
      </w:r>
      <w:proofErr w:type="spellEnd"/>
      <w:r w:rsidRPr="0046373E">
        <w:rPr>
          <w:sz w:val="28"/>
          <w:szCs w:val="28"/>
        </w:rPr>
        <w:t xml:space="preserve"> </w:t>
      </w:r>
      <w:proofErr w:type="spellStart"/>
      <w:r w:rsidRPr="0046373E">
        <w:rPr>
          <w:sz w:val="28"/>
          <w:szCs w:val="28"/>
        </w:rPr>
        <w:t>здійснення</w:t>
      </w:r>
      <w:proofErr w:type="spellEnd"/>
      <w:r w:rsidRPr="0046373E">
        <w:rPr>
          <w:sz w:val="28"/>
          <w:szCs w:val="28"/>
        </w:rPr>
        <w:t xml:space="preserve"> </w:t>
      </w:r>
      <w:proofErr w:type="spellStart"/>
      <w:r w:rsidRPr="0046373E">
        <w:rPr>
          <w:sz w:val="28"/>
          <w:szCs w:val="28"/>
        </w:rPr>
        <w:t>фактичних</w:t>
      </w:r>
      <w:proofErr w:type="spellEnd"/>
      <w:r w:rsidRPr="0046373E">
        <w:rPr>
          <w:sz w:val="28"/>
          <w:szCs w:val="28"/>
        </w:rPr>
        <w:t xml:space="preserve"> </w:t>
      </w:r>
      <w:proofErr w:type="spellStart"/>
      <w:r w:rsidRPr="0046373E">
        <w:rPr>
          <w:sz w:val="28"/>
          <w:szCs w:val="28"/>
        </w:rPr>
        <w:t>видатків</w:t>
      </w:r>
      <w:proofErr w:type="spellEnd"/>
      <w:r w:rsidRPr="0046373E">
        <w:rPr>
          <w:sz w:val="28"/>
          <w:szCs w:val="28"/>
          <w:lang w:val="uk-UA"/>
        </w:rPr>
        <w:t xml:space="preserve"> в межах виділених асигнувань, не допускаючи кредиторської заборгованості.</w:t>
      </w:r>
    </w:p>
    <w:p w:rsidR="008347BB" w:rsidRPr="0046373E" w:rsidRDefault="008347BB" w:rsidP="008347BB">
      <w:pPr>
        <w:ind w:firstLine="567"/>
        <w:jc w:val="both"/>
        <w:rPr>
          <w:sz w:val="28"/>
          <w:lang w:val="uk-UA"/>
        </w:rPr>
      </w:pPr>
    </w:p>
    <w:p w:rsidR="008347BB" w:rsidRDefault="008347BB" w:rsidP="008347BB">
      <w:pPr>
        <w:ind w:firstLine="567"/>
        <w:jc w:val="both"/>
        <w:rPr>
          <w:sz w:val="28"/>
          <w:lang w:val="uk-UA"/>
        </w:rPr>
      </w:pPr>
      <w:r>
        <w:rPr>
          <w:sz w:val="28"/>
          <w:lang w:val="uk-UA"/>
        </w:rPr>
        <w:t>4.</w:t>
      </w:r>
      <w:r w:rsidRPr="0046373E">
        <w:rPr>
          <w:sz w:val="28"/>
          <w:lang w:val="uk-UA"/>
        </w:rPr>
        <w:t xml:space="preserve">Відділу </w:t>
      </w:r>
      <w:r>
        <w:rPr>
          <w:sz w:val="28"/>
          <w:lang w:val="uk-UA"/>
        </w:rPr>
        <w:t xml:space="preserve">інформаційної діяльності та комунікацій з громадськістю оприлюднити на офіційному </w:t>
      </w:r>
      <w:proofErr w:type="spellStart"/>
      <w:r>
        <w:rPr>
          <w:sz w:val="28"/>
          <w:lang w:val="uk-UA"/>
        </w:rPr>
        <w:t>веб</w:t>
      </w:r>
      <w:r w:rsidRPr="0046373E">
        <w:rPr>
          <w:sz w:val="28"/>
          <w:lang w:val="uk-UA"/>
        </w:rPr>
        <w:t>сайті</w:t>
      </w:r>
      <w:proofErr w:type="spellEnd"/>
      <w:r w:rsidRPr="0046373E">
        <w:rPr>
          <w:sz w:val="28"/>
          <w:lang w:val="uk-UA"/>
        </w:rPr>
        <w:t xml:space="preserve"> райдержадміністрації інформацію про виконання районного бюджету Червоноградського району за </w:t>
      </w:r>
      <w:r>
        <w:rPr>
          <w:sz w:val="28"/>
          <w:lang w:val="uk-UA"/>
        </w:rPr>
        <w:t>перше</w:t>
      </w:r>
      <w:r w:rsidRPr="0046373E">
        <w:rPr>
          <w:sz w:val="28"/>
          <w:lang w:val="uk-UA"/>
        </w:rPr>
        <w:t xml:space="preserve"> півріччя 2021 року.</w:t>
      </w:r>
    </w:p>
    <w:p w:rsidR="008347BB" w:rsidRPr="0046373E" w:rsidRDefault="008347BB" w:rsidP="008347BB">
      <w:pPr>
        <w:ind w:firstLine="567"/>
        <w:jc w:val="both"/>
        <w:rPr>
          <w:sz w:val="28"/>
          <w:lang w:val="uk-UA"/>
        </w:rPr>
      </w:pPr>
    </w:p>
    <w:p w:rsidR="008347BB" w:rsidRPr="0046373E" w:rsidRDefault="008347BB" w:rsidP="008347BB">
      <w:pPr>
        <w:ind w:firstLine="567"/>
        <w:jc w:val="both"/>
        <w:rPr>
          <w:sz w:val="28"/>
          <w:lang w:val="uk-UA"/>
        </w:rPr>
      </w:pPr>
      <w:r w:rsidRPr="0046373E">
        <w:rPr>
          <w:sz w:val="28"/>
          <w:lang w:val="uk-UA"/>
        </w:rPr>
        <w:t>5. Контроль за виконанням рішення залишаю за собою.</w:t>
      </w:r>
    </w:p>
    <w:p w:rsidR="008347BB" w:rsidRDefault="008347BB" w:rsidP="008347BB">
      <w:pPr>
        <w:ind w:firstLine="567"/>
        <w:jc w:val="both"/>
        <w:rPr>
          <w:sz w:val="28"/>
          <w:lang w:val="uk-UA"/>
        </w:rPr>
      </w:pPr>
    </w:p>
    <w:p w:rsidR="009611DA" w:rsidRDefault="008347BB" w:rsidP="008347BB">
      <w:pPr>
        <w:jc w:val="both"/>
      </w:pPr>
      <w:r w:rsidRPr="0046373E">
        <w:rPr>
          <w:b/>
          <w:sz w:val="26"/>
          <w:szCs w:val="26"/>
          <w:lang w:val="uk-UA"/>
        </w:rPr>
        <w:t xml:space="preserve">Голова колегії                                                             </w:t>
      </w:r>
      <w:r>
        <w:rPr>
          <w:b/>
          <w:sz w:val="26"/>
          <w:szCs w:val="26"/>
          <w:lang w:val="uk-UA"/>
        </w:rPr>
        <w:t xml:space="preserve">              Андрій ДЯЧЕНКО</w:t>
      </w:r>
    </w:p>
    <w:sectPr w:rsidR="009611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157"/>
    <w:rsid w:val="00063157"/>
    <w:rsid w:val="005B6C0F"/>
    <w:rsid w:val="006F3E3B"/>
    <w:rsid w:val="008347BB"/>
    <w:rsid w:val="00F06E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99386"/>
  <w15:chartTrackingRefBased/>
  <w15:docId w15:val="{19CF1DAC-2A48-4CE0-862E-8B3194BCC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7BB"/>
    <w:pPr>
      <w:suppressAutoHyphens/>
      <w:spacing w:after="0" w:line="240" w:lineRule="auto"/>
    </w:pPr>
    <w:rPr>
      <w:rFonts w:ascii="Times New Roman" w:eastAsia="Times New Roman" w:hAnsi="Times New Roman" w:cs="Times New Roman"/>
      <w:sz w:val="24"/>
      <w:szCs w:val="24"/>
      <w:lang w:val="ru-RU" w:eastAsia="ar-SA"/>
    </w:rPr>
  </w:style>
  <w:style w:type="paragraph" w:styleId="2">
    <w:name w:val="heading 2"/>
    <w:basedOn w:val="a"/>
    <w:next w:val="a"/>
    <w:link w:val="20"/>
    <w:qFormat/>
    <w:rsid w:val="008347BB"/>
    <w:pPr>
      <w:keepNext/>
      <w:numPr>
        <w:ilvl w:val="1"/>
        <w:numId w:val="1"/>
      </w:numPr>
      <w:jc w:val="both"/>
      <w:outlineLvl w:val="1"/>
    </w:pPr>
    <w:rPr>
      <w:sz w:val="28"/>
      <w:lang w:val="uk-UA"/>
    </w:rPr>
  </w:style>
  <w:style w:type="paragraph" w:styleId="3">
    <w:name w:val="heading 3"/>
    <w:basedOn w:val="a"/>
    <w:next w:val="a"/>
    <w:link w:val="30"/>
    <w:qFormat/>
    <w:rsid w:val="008347BB"/>
    <w:pPr>
      <w:keepNext/>
      <w:numPr>
        <w:ilvl w:val="2"/>
        <w:numId w:val="1"/>
      </w:numPr>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347BB"/>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8347BB"/>
    <w:rPr>
      <w:rFonts w:ascii="Times New Roman" w:eastAsia="Times New Roman" w:hAnsi="Times New Roman" w:cs="Times New Roman"/>
      <w:sz w:val="28"/>
      <w:szCs w:val="24"/>
      <w:lang w:eastAsia="ar-SA"/>
    </w:rPr>
  </w:style>
  <w:style w:type="paragraph" w:styleId="a3">
    <w:name w:val="caption"/>
    <w:basedOn w:val="a"/>
    <w:next w:val="a"/>
    <w:qFormat/>
    <w:rsid w:val="008347BB"/>
    <w:pPr>
      <w:widowControl w:val="0"/>
      <w:shd w:val="clear" w:color="auto" w:fill="FFFFFF"/>
      <w:suppressAutoHyphens w:val="0"/>
      <w:autoSpaceDE w:val="0"/>
      <w:autoSpaceDN w:val="0"/>
      <w:adjustRightInd w:val="0"/>
      <w:ind w:right="108"/>
      <w:jc w:val="center"/>
    </w:pPr>
    <w:rPr>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1248</Words>
  <Characters>712</Characters>
  <Application>Microsoft Office Word</Application>
  <DocSecurity>0</DocSecurity>
  <Lines>5</Lines>
  <Paragraphs>3</Paragraphs>
  <ScaleCrop>false</ScaleCrop>
  <Company>SPecialiST RePack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2021-08-31T11:10:00Z</dcterms:created>
  <dcterms:modified xsi:type="dcterms:W3CDTF">2021-08-31T11:14:00Z</dcterms:modified>
</cp:coreProperties>
</file>